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Times New Roman" w:ascii="Times New Roman" w:hAnsi="Times New Roman"/>
          <w:b/>
        </w:rPr>
        <w:t xml:space="preserve">Wymagania edukacyjne dla klasy </w:t>
      </w:r>
      <w:r>
        <w:rPr>
          <w:rFonts w:cs="Times New Roman" w:ascii="Times New Roman" w:hAnsi="Times New Roman"/>
          <w:b/>
        </w:rPr>
        <w:t>7</w:t>
      </w:r>
      <w:r>
        <w:rPr>
          <w:rFonts w:cs="Times New Roman" w:ascii="Times New Roman" w:hAnsi="Times New Roman"/>
          <w:b/>
        </w:rPr>
        <w:t xml:space="preserve"> szkoły podstawowej zgodne z podręcznikiem „Lubię to!”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Wymagania na każdy stopień wyższy niż </w:t>
      </w:r>
      <w:r>
        <w:rPr>
          <w:rFonts w:cs="Times New Roman" w:ascii="Times New Roman" w:hAnsi="Times New Roman"/>
          <w:b/>
        </w:rPr>
        <w:t>dopuszczający</w:t>
      </w:r>
      <w:r>
        <w:rPr>
          <w:rFonts w:cs="Times New Roman" w:ascii="Times New Roman" w:hAnsi="Times New Roman"/>
        </w:rPr>
        <w:t xml:space="preserve"> obejmują również wymagania na stopień </w:t>
      </w:r>
      <w:r>
        <w:rPr>
          <w:rFonts w:cs="Times New Roman" w:ascii="Times New Roman" w:hAnsi="Times New Roman"/>
          <w:b/>
        </w:rPr>
        <w:t>poprzedni</w:t>
      </w:r>
      <w:r>
        <w:rPr>
          <w:rFonts w:cs="Times New Roman" w:ascii="Times New Roman" w:hAnsi="Times New Roman"/>
        </w:rPr>
        <w:t xml:space="preserve">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Wymagania na ocenę celującą</w:t>
      </w:r>
      <w:r>
        <w:rPr>
          <w:rFonts w:cs="Times New Roman" w:ascii="Times New Roman" w:hAnsi="Times New Roman"/>
        </w:rPr>
        <w:t xml:space="preserve"> obejmują stosowanie przyswojonych informacji i umiejętności w sytuacjach trudnych, złożonych i nietypowych.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139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99"/>
        <w:gridCol w:w="3499"/>
        <w:gridCol w:w="3499"/>
        <w:gridCol w:w="3498"/>
      </w:tblGrid>
      <w:tr>
        <w:trPr/>
        <w:tc>
          <w:tcPr>
            <w:tcW w:w="1399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Ocena</w:t>
            </w:r>
          </w:p>
        </w:tc>
      </w:tr>
      <w:tr>
        <w:trPr/>
        <w:tc>
          <w:tcPr>
            <w:tcW w:w="34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Stopień dopuszczający</w:t>
              <w:br/>
              <w:t>Uczeń:</w:t>
            </w:r>
          </w:p>
        </w:tc>
        <w:tc>
          <w:tcPr>
            <w:tcW w:w="34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Stopień dostateczny</w:t>
              <w:br/>
              <w:t>Uczeń:</w:t>
            </w:r>
          </w:p>
        </w:tc>
        <w:tc>
          <w:tcPr>
            <w:tcW w:w="34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Stopień dobry</w:t>
              <w:br/>
              <w:t>Uczeń:</w:t>
            </w:r>
          </w:p>
        </w:tc>
        <w:tc>
          <w:tcPr>
            <w:tcW w:w="34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Stopień bardzo dobry</w:t>
              <w:br/>
              <w:t>Uczeń:</w:t>
            </w:r>
          </w:p>
        </w:tc>
      </w:tr>
      <w:tr>
        <w:trPr/>
        <w:tc>
          <w:tcPr>
            <w:tcW w:w="349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dwie dziedziny, w których wykorzystuje się komputery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identyfikuje elementy podstawowego zestawu komputerowego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wyjaśnia, czym jest program komputerowy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wyjaśnia, czym jest system operacyjny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uruchamia programy komputerowe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kopiuje, przenosi oraz usuwa pliki i foldery, wykorzystując Schowek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wyjaśnia, czym jest złośliwe oprogramowanie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otwiera, zapisuje i tworzy nowe dokumenty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sposoby pozyskiwania obrazów cyfrowych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tworzy rysunki w edytorze grafiki GIMP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stosuje filtry w edytorze grafiki GIMP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zaznacza, kopiuje, wycina i wkleja fragmenty obrazu w edytorze grafiki GIMP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tworzy animacje w edytorze grafiki GIMP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wyjaśnia, czym są sieć komputerowa i internet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przestrzega przepisów prawa podczas korzystania z internetu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przestrzega zasad netykiety w komunikacji internetowej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tworzy, wysyła i odbiera pocztę elektroniczną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wyjaśnia, czym jest algorytm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wyjaśnia, czym jest programowanie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wyjaśnia, czym jest program komputerowy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buduje proste skrypty w języku Scratch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używa podstawowych poleceń języka Logo do tworzenia rysunków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wyjaśnia, czym jest dokument tekstowy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pisze tekst w edytorze tekstu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włącza podgląd znaków niedrukowanych w edytorze tekstu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wymienia dwie zasady redagowania dokumentu tekstowego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wymienia dwie zasady doboru parametrów formatowania tekstu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zna rodzaje słowników w edytorze tekstu.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wstawia obraz do dokumentu tekstowego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wykonuje operacje na fragmentach tekstu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wstawia proste równania do dokumentu tekstowego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wykonuje zrzut ekranu i wstawia go do dokumentu tekstowego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korzysta z domyślnych tabulatorów w edytorze tekstu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drukuje dokument tekstowy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wstawia do dokumentu tekstowego prostą tabelę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wstawia do dokumentu tekstowego listy numerowaną lub wypunktowaną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wstawia nagłówek i stopkę do dokumentu tekstowego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wyszukuje słowa w dokumencie tekstowym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wstawia przypisy dolne w dokumencie tekstowym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dzieli cały tekst na kolumny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odczytuje statystyki z dolnego paska okna dokumentu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49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cztery dziedziny, w których wykorzystuje się komputery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opisuje najczęściej spotykanie rodzaje komputerów (komputer stacjonarny, laptop, tablet, smartfon)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nazywa najczęściej spotykane urządzenia peryferyjne i omawia ich przeznaczenie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przestrzega zasad bezpiecznej i higienicznej pracy przy komputerze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rodzaje programów komputerowych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trzy popularne systemy operacyjne dla komputerów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kopiuje, przenosi oraz usuwa pliki i foldery, wykorzystując metodę „przeciągnij i upuść”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wyjaśnia, dlaczego należy tworzyć kopie bezpieczeństwa danych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rodzaje złośliwego oprogramowania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rodzaje grafiki komputerowej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opisuje zasady tworzenia dokumentu komputerowego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zmienia ustawienia narzędzi programu GIMP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etapy skanowania i drukowania obrazu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operacje dotyczące koloru możliwe do wykonania w programie GIMP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zapisuje w wybranym formacie obraz utworzony w programie GIMP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drukuje dokument komputerowy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wyjaśnia różnice pomiędzy kopiowaniem a wycinaniem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omawia przeznaczenie warstw obrazu w programie GIMP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tworzy i usuwa warstwy w programie GIMP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umieszcza napisy na obrazie w programie GIMP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stosuje podstawowe narzędzia Selekcji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tworzy proste animacje w programie GIMP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używa narzędzia Inteligentne nożyce programu GIMP do tworzenia fotomontaży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sprawnie posługuje się przeglądarką internetową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rodzaje sieci komputerowych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omawia budowę prostej sieci komputerowej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wyszukuje informacje w internecie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przestrzega zasad bezpieczeństwa podczas korzystania z sieci i internetu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pobiera różnego rodzaju pliki z internetu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dodaje załączniki do wiadomości elektronicznych 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przestrzega postanowień licencji, którymi objęte są materiały pobrane z internetu 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unika zagrożeń związanych z komunikacją internetową 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etapy rozwiązywania problemów 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opisuje algorytm w postaci listy kroków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omawia różnice pomiędzy kodem źródłowym a kodem wynikowym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tłumaczy, czym jest środowisko programistyczne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tłumaczy, do czego używa się zmiennych w programach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przedstawia algorytm w postaci schematu blokowego 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omawia budowę okna programu Scratch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wyjaśnia, czym jest skrypt w języku Scratch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stosuje powtarzanie poleceń (iterację) w budowanych skryptach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dodaje nowe duszki w programie Scratch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dodaje nowe tła w programie Scratch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omawia budowę okna programu Logomocja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tworzy pętle w języku Logo, używając polecenia Powtórz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wyjaśnia pojęcia: </w:t>
            </w:r>
            <w:r>
              <w:rPr>
                <w:rFonts w:eastAsia="Times New Roman" w:cs="Times New Roman" w:ascii="Times New Roman" w:hAnsi="Times New Roman"/>
                <w:i/>
                <w:lang w:eastAsia="pl-PL"/>
              </w:rPr>
              <w:t>akapit</w:t>
            </w: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lang w:eastAsia="pl-PL"/>
              </w:rPr>
              <w:t>wcięcie</w:t>
            </w: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lang w:eastAsia="pl-PL"/>
              </w:rPr>
              <w:t>margines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tworzy nowe akapity w dokumencie tekstowym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stosuje podstawowe opcje formatowania tekstu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korzysta ze słownika ortograficznego w edytorze tekstu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korzysta ze słownika synonimów w edytorze tekstu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trzy zasady redagowania dokumentu tekstowego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trzy zasady doboru parametrów formatowania tekstu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stosuje różne sposoby otaczania obrazu tekstem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korzysta z gotowych szablonów podczas tworzenia dokumentu tekstowego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przemieszcza obiekty w dokumencie tekstowym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osadza obraz w dokumencie tekstowym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modyfikuje obraz osadzony w dokumencie tekstowym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stawia i modyfikuje obraz jako nowy obiekt w dokumencie tekstowym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stosuje indeksy dolny i górny w dokumencie tekstowym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wstawia do dokumentu tekstowego równania o średnim stopniu trudności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wymienia zastosowania tabulatorów w edytorze tekstu,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stosuje spację nierozdzielającą w edytorze tekstu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stosuje style tabeli w edytorze tekstu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stosuje różne formaty numeracji i wypunktowania w listach wstawianych w edytorze tekstu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wstawia numer strony w stopce dokumentu tekstowego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zmienia znalezione słowa za pomocą opcji Zamień w edytorze tekstu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dzieli fragmenty tekstu na kolumny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przygotowuje harmonogram w edytorze tekstu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przygotowuje kosztorys w edytorze tekstu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49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wymienia sześć dziedzin, w których wykorzystuje się komputery,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opisuje rodzaje pamięci masowej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omawia jednostki pamięci masowej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wstawia do dokumentu znaki, korzystając z kodów ASCII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przyporządkowuje program komputerowy do odpowiedniej kategorii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trzy popularne systemy operacyjne dla urządzeń mobilnych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przestrzega zasad etycznych podczas pracy z komputerem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kompresuje i dekompresuje pliki i foldery, wykorzystując popularne programy do archiwizacji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kompresuje i dekompresuje pliki i foldery, wykorzystując funkcje systemu operacyjnego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sprawdza, ile miejsca na dysku zajmują pliki i foldery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zabezpiecza komputer przez wirusami, instalując program antywirusowy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trzy formaty plików graficznych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tworzy w programie GIMP kompozycje z figur geometrycznych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ustawia parametry skanowania i drukowania obrazu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wykonuje w programie GIMP operacje dotyczące koloru,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korzysta z podglądu wydruku dokumentu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używa skrótów klawiszowych do wycinania, kopiowana i wklejania fragmentów obrazu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wyjaśnia, czym jest Selekcja w edytorze graficznym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charakteryzuje narzędzia Selekcji dostępne w programie GIMP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używa narzędzi Selekcji dostępnych w programie GIMP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zmienia kolejność warstw obrazu w programie GIMP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kopiuje teksty znalezione w internecie i wkleja je do innych programów komputerowych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zapamiętuje znalezione strony internetowe w pamięci przeglądarki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korzysta z komunikatorów internetowych do porozumiewania się ze znajomymi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wkleja do edytora tekstu obrazy pobrane z internetu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opisuje algorytm w postaci schematu blokowego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przykładowe środowiska programistyczne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stosuje podprogramy w budowanych algorytmach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wykorzystuje sytuacje warunkowe w budowanych algorytmach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używa zmiennych w skryptach budowanych w języku Scratch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wykorzystuje sytuacje warunkowe w skryptach budowanych w języku Scratch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konstruuje procedury bez parametrów w języku Scratch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używa sytuacji warunkowych w skryptach budowanych w języku Scratch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korzysta ze zmiennych w skryptach budowanych w języku Scratch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wykorzystuje pętle powtórzeniowe (iteracyjne) w skryptach budowanych w języku Scratch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wykorzystuje sytuacje warunkowe w języku Logo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używa zmiennych w języku Logo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otwiera dokument utworzony w innym edytorze tekstu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zapisuje dokument tekstowy w dowolnym formacie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kopiuje parametry formatowania tekstu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kroje pisma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cztery zasady redagowania dokumentu tekstowego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wymienia cztery zasady doboru formatowania tekstu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stosuje zasady redagowania tekstu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przycina obraz wstawiony do dokumentu tekstowego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formatuje obraz z wykorzystaniem narzędzi z grupy Dopasowywanie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zna co najmniej trzy układy obrazu względem tekstu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wyjaśnia zasadę działania mechanizmu OLE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dwa rodzaje obiektów, które można osadzić w dokumencie tekstowym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wykonuje zrzut aktywnego okna i wstawia go do dokumentu tekstowego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zna rodzaje tabulatorów specjalnych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zalety stosowania tabulatorów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formatuje komórki tabeli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zmienia szerokość kolumn i wierszy tabeli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modyfikuje nagłówek i stopkę dokumentu tekstowego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modyfikuje parametry podziału tekstu na kolumny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opracowuje projekt graficzny e-gazetki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łączy ze sobą kilka dokumentów tekstowych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współpracuje z innymi podczas tworzenia projektu grupowego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49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osiem dziedzin, w których wykorzystuje się komputery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wyjaśnia, czym jest system binarny (dwójkowy) i dlaczego jest używany w informatyce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samodzielnie instaluje programy komputerowe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i opisuje rodzaje licencji na oprogramowanie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stosuje skróty klawiszowe, wykonując operacje na plikach i folderach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zabezpiecza komputer przez zagrożeniami innymi niż wirusy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charakteryzuje rodzaje grafiki komputerowej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zapisuje obrazy w różnych formatach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wyjaśnia, czym jest plik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wyjaśnia, czym jest ścieżka dostępu do pliku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wyjaśnia, czym jest rozdzielczość obrazu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charakteryzuje parametry skanowania i drukowania obrazu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poprawia jakość zdjęcia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wyjaśnia różnicę pomiędzy ukrywaniem a usuwaniem warstwy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wyjaśnia, czym jest i do czego służy Schowek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łączy warstwy w obrazach tworzonych w programie GIMP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wskazuje różnice między warstwą Tło a innymi warstwami obrazów w programie GIMP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pracuje na warstwach podczas tworzenia animacji w programie GIMP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korzysta z przekształceń obrazów w programie GIMP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wyjaśnia różnice pomiędzy klasami sieci komputerowych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dopasowuje przeglądarkę internetową do swoich potrzeb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korzysta z chmury obliczeniowej podczas tworzenia projektów grupowych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samodzielnie buduje złożone schematy blokowe do przedstawiania różnych algorytmów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konstruuje złożone sytuacje warunkowe (wiele warunków) w algorytmach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konstruuje procedury z parametrami w języku Scratch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dodaje nowe (trudniejsze) poziomy do gry tworzonej w języku Scratch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tworzy w języku Logo procedury z parametrami i bez nich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zmienia domyślną postać w programie Logomocja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ustala w edytorze tekstu interlinię pomiędzy wierszami tekstu oraz odległości pomiędzy akapitami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i stosuje wszystkie omówione zasady redagowania dokumentu tekstowego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i stosuje wszystkie omówione zasady doboru parametrów formatowania tekstu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rozumie różne zastosowania krojów pisma w dokumencie tekstowym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zna i charakteryzuje wszystkie układy obrazu względem tekstu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grupuje obiekty w edytorze tekstu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wady i zalety różnych technik umieszczania obrazu w dokumencie tekstowym i stosuje te techniki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wymienia trzy rodzaje obiektów, które można osadzić w dokumencie tekstowym, oraz ich aplikacje źródłowe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formatuje zrzut ekranu wstawiony do dokumentu tekstowego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wstawia do dokumentu tekstowego równania o wyższym stopniu trudności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zna zasady stosowania w tekście spacji nierozdzielających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stosuje tabulatory specjalne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tworzy listy wielopoziomowe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stosuje w listach ręczny podział wiersza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wyszukuje i zamienia znaki w dokumencie tekstowym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różnicuje treść nagłówka i stopki dla parzystych i nieparzystych stron dokumentu tekstowego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wyjaśnia, na czym polega podział dokumentu na sekcje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zapisuje dokument tekstowy w formacie PDF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header="492" w:top="2016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184"/>
      <w:ind w:left="20" w:hanging="0"/>
      <w:rPr>
        <w:rFonts w:ascii="Times" w:hAnsi="Times"/>
        <w:color w:val="000000" w:themeColor="text1"/>
        <w:sz w:val="20"/>
        <w:szCs w:val="20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8" wp14:anchorId="25AB02AB">
              <wp:simplePos x="0" y="0"/>
              <wp:positionH relativeFrom="leftMargin">
                <wp:align>right</wp:align>
              </wp:positionH>
              <wp:positionV relativeFrom="paragraph">
                <wp:posOffset>410845</wp:posOffset>
              </wp:positionV>
              <wp:extent cx="299720" cy="208915"/>
              <wp:effectExtent l="0" t="0" r="5715" b="1270"/>
              <wp:wrapNone/>
              <wp:docPr id="1" name="Pole tekstowe 47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160" cy="2084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jc w:val="right"/>
                            <w:rPr/>
                          </w:pPr>
                          <w:r>
                            <w:rPr>
                              <w:rFonts w:cs="Calibri"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t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4" fillcolor="#002060" stroked="f" style="position:absolute;margin-left:37.8pt;margin-top:32.35pt;width:23.5pt;height:16.35pt;mso-position-horizontal:right;mso-position-horizontal-relative:page" wp14:anchorId="25AB02AB">
              <w10:wrap type="square"/>
              <v:fill o:detectmouseclick="t" type="solid" color2="#ffdf9f"/>
              <v:stroke color="#3465a4" joinstyle="round" endcap="flat"/>
              <v:textbox>
                <w:txbxContent>
                  <w:p>
                    <w:pPr>
                      <w:pStyle w:val="Zawartoramki"/>
                      <w:jc w:val="right"/>
                      <w:rPr/>
                    </w:pPr>
                    <w:r>
                      <w:rPr>
                        <w:rFonts w:cs="Calibri" w:cstheme="minorHAnsi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15" wp14:anchorId="07B017A2">
              <wp:simplePos x="0" y="0"/>
              <wp:positionH relativeFrom="margin">
                <wp:posOffset>-899795</wp:posOffset>
              </wp:positionH>
              <wp:positionV relativeFrom="paragraph">
                <wp:posOffset>258445</wp:posOffset>
              </wp:positionV>
              <wp:extent cx="2802890" cy="208915"/>
              <wp:effectExtent l="0" t="0" r="0" b="1270"/>
              <wp:wrapNone/>
              <wp:docPr id="3" name="Pole tekstowe 4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2240" cy="20844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ole tekstowe 473" fillcolor="#b1c903" stroked="f" style="position:absolute;margin-left:-70.85pt;margin-top:20.35pt;width:220.6pt;height:16.35pt;mso-position-horizontal-relative:margin" wp14:anchorId="07B017A2">
              <w10:wrap type="none"/>
              <v:fill o:detectmouseclick="t" type="solid" color2="#4e36fc"/>
              <v:stroke color="#3465a4" joinstyle="round" endcap="fla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2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3542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3542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imes New Roman" w:hAnsi="Times New Roman" w:eastAsia="Times New Roman"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Times New Roman" w:cs="Times New Roman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ascii="Times New Roman" w:hAnsi="Times New Roman" w:eastAsia="Times New Roman" w:cs="Times New Roman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a3542e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a3542e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a3542e"/>
    <w:pPr>
      <w:spacing w:before="0" w:after="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9271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LibreOffice/5.3.6.1$Windows_X86_64 LibreOffice_project/686f202eff87ef707079aeb7f485847613344eb7</Application>
  <Pages>7</Pages>
  <Words>1724</Words>
  <Characters>10481</Characters>
  <CharactersWithSpaces>11952</CharactersWithSpaces>
  <Paragraphs>224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2017-08-22T12:43:00Z</dcterms:created>
  <dc:creator>Krzys Spalinski</dc:creator>
  <dc:description/>
  <dc:language>pl-PL</dc:language>
  <cp:lastModifiedBy/>
  <dcterms:modified xsi:type="dcterms:W3CDTF">2019-12-19T14:57:34Z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